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60" w:line="276" w:lineRule="auto"/>
        <w:jc w:val="center"/>
        <w:rPr>
          <w:rFonts w:ascii="Arial" w:cs="Arial" w:eastAsia="Arial" w:hAnsi="Arial"/>
          <w:b w:val="0"/>
          <w:sz w:val="52"/>
          <w:szCs w:val="52"/>
          <w:u w:val="single"/>
        </w:rPr>
      </w:pPr>
      <w:bookmarkStart w:colFirst="0" w:colLast="0" w:name="_d0xfhgyfx1vq" w:id="0"/>
      <w:bookmarkEnd w:id="0"/>
      <w:r w:rsidDel="00000000" w:rsidR="00000000" w:rsidRPr="00000000">
        <w:rPr>
          <w:rFonts w:ascii="Arial" w:cs="Arial" w:eastAsia="Arial" w:hAnsi="Arial"/>
          <w:b w:val="0"/>
          <w:sz w:val="52"/>
          <w:szCs w:val="52"/>
        </w:rPr>
        <w:drawing>
          <wp:inline distB="114300" distT="114300" distL="114300" distR="114300">
            <wp:extent cx="5943600" cy="1485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sz w:val="52"/>
          <w:szCs w:val="52"/>
          <w:u w:val="single"/>
          <w:rtl w:val="0"/>
        </w:rPr>
        <w:t xml:space="preserve">Layihə təklifi forması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120" w:before="400" w:line="276" w:lineRule="auto"/>
        <w:rPr>
          <w:rFonts w:ascii="Arial" w:cs="Arial" w:eastAsia="Arial" w:hAnsi="Arial"/>
          <w:b w:val="0"/>
          <w:sz w:val="40"/>
          <w:szCs w:val="40"/>
          <w:shd w:fill="auto" w:val="clear"/>
        </w:rPr>
      </w:pPr>
      <w:bookmarkStart w:colFirst="0" w:colLast="0" w:name="_doqxe77dihp9" w:id="1"/>
      <w:bookmarkEnd w:id="1"/>
      <w:r w:rsidDel="00000000" w:rsidR="00000000" w:rsidRPr="00000000">
        <w:rPr>
          <w:rFonts w:ascii="Arial" w:cs="Arial" w:eastAsia="Arial" w:hAnsi="Arial"/>
          <w:b w:val="0"/>
          <w:sz w:val="40"/>
          <w:szCs w:val="40"/>
          <w:shd w:fill="auto" w:val="clear"/>
          <w:rtl w:val="0"/>
        </w:rPr>
        <w:t xml:space="preserve">Müraciətçi(lər) haqqında məlumat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5820"/>
        <w:tblGridChange w:id="0">
          <w:tblGrid>
            <w:gridCol w:w="4290"/>
            <w:gridCol w:w="582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Ad/soyad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Təşkilatın/ təşəbbüsün adı (əgər varsa)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Mobil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Telegram ünvanı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Layihə təklifin qısa təsviri (maksimum 5 cümlə)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Problemin qoyuluşu:</w:t>
      </w:r>
      <w:r w:rsidDel="00000000" w:rsidR="00000000" w:rsidRPr="00000000">
        <w:rPr>
          <w:rFonts w:ascii="Arial" w:cs="Arial" w:eastAsia="Arial" w:hAnsi="Arial"/>
          <w:rtl w:val="0"/>
        </w:rPr>
        <w:t xml:space="preserve"> Layihədə həllinə </w:t>
      </w:r>
      <w:r w:rsidDel="00000000" w:rsidR="00000000" w:rsidRPr="00000000">
        <w:rPr>
          <w:rFonts w:ascii="Arial" w:cs="Arial" w:eastAsia="Arial" w:hAnsi="Arial"/>
          <w:rtl w:val="0"/>
        </w:rPr>
        <w:t xml:space="preserve">çalışmaq</w:t>
      </w:r>
      <w:r w:rsidDel="00000000" w:rsidR="00000000" w:rsidRPr="00000000">
        <w:rPr>
          <w:rFonts w:ascii="Arial" w:cs="Arial" w:eastAsia="Arial" w:hAnsi="Arial"/>
          <w:rtl w:val="0"/>
        </w:rPr>
        <w:t xml:space="preserve"> istədiyiniz problemi (məsələni) təsvir edin. Müəyyənləşdirdiyiniz problemin nə üçün aktual olduğunu əsaslandırın. (maksimum yarım səhifə)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Layihənizin məqsəd və vəzifələr</w:t>
      </w:r>
      <w:r w:rsidDel="00000000" w:rsidR="00000000" w:rsidRPr="00000000">
        <w:rPr>
          <w:rFonts w:ascii="Arial" w:cs="Arial" w:eastAsia="Arial" w:hAnsi="Arial"/>
          <w:rtl w:val="0"/>
        </w:rPr>
        <w:t xml:space="preserve">: Layihənizin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məqsədi</w:t>
      </w:r>
      <w:r w:rsidDel="00000000" w:rsidR="00000000" w:rsidRPr="00000000">
        <w:rPr>
          <w:rFonts w:ascii="Arial" w:cs="Arial" w:eastAsia="Arial" w:hAnsi="Arial"/>
          <w:rtl w:val="0"/>
        </w:rPr>
        <w:t xml:space="preserve"> sizin nail olmaq, əldə etmək istədiyiniz dəyişikliklə bağlıdır, əldə etmək istəniləni son nəticədir. Layihənizin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vəzifələri</w:t>
      </w:r>
      <w:r w:rsidDel="00000000" w:rsidR="00000000" w:rsidRPr="00000000">
        <w:rPr>
          <w:rFonts w:ascii="Arial" w:cs="Arial" w:eastAsia="Arial" w:hAnsi="Arial"/>
          <w:rtl w:val="0"/>
        </w:rPr>
        <w:t xml:space="preserve"> məqsədə çatmaq üçün nə baş verməlidir sualına cavab verir, müəyyən zaman çərçivəsində reallığa uyğun olaraq spesifik, ölçülə biləndir. (maximum yarım səhifə)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Layihənizin fəaliyyətləri:</w:t>
      </w:r>
      <w:r w:rsidDel="00000000" w:rsidR="00000000" w:rsidRPr="00000000">
        <w:rPr>
          <w:rFonts w:ascii="Arial" w:cs="Arial" w:eastAsia="Arial" w:hAnsi="Arial"/>
          <w:rtl w:val="0"/>
        </w:rPr>
        <w:t xml:space="preserve"> Fəaliyyətlər qarşıya qoyulan məqsəd və vəzifələrə nail olmaq üçün görüləcək işlərdir. Qaldırdığınız problemin həlli üçün hansı işlər görəcəyinizi ardıcıllıqla qeyd edin və hər bir fəaliyyətin qısa şərhini verin (maksimum 1 səhifə). 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Gözlənilən nəticələr:</w:t>
      </w:r>
      <w:r w:rsidDel="00000000" w:rsidR="00000000" w:rsidRPr="00000000">
        <w:rPr>
          <w:rFonts w:ascii="Arial" w:cs="Arial" w:eastAsia="Arial" w:hAnsi="Arial"/>
          <w:rtl w:val="0"/>
        </w:rPr>
        <w:t xml:space="preserve"> Layihənin həyata keçirilməsinin sonunda əldə ediləcək nəticələri təsvir edin. Layihə təsvir edilən problemin həllinə necə təsir edəcəyi barədə məlumat verin. (maksimum yarım səhifə)</w:t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Fəaliyyət planı və icra müddəti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Fəaliyyətin adı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Fəaliyyətin təsviri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Həayat keçirələcəyi müddət, tarix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Əldə olunacaq nəticə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Büdcə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15.0" w:type="dxa"/>
        <w:jc w:val="left"/>
        <w:tblInd w:w="-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3150"/>
        <w:gridCol w:w="1215"/>
        <w:gridCol w:w="1245"/>
        <w:gridCol w:w="1575"/>
        <w:gridCol w:w="1560"/>
        <w:tblGridChange w:id="0">
          <w:tblGrid>
            <w:gridCol w:w="2070"/>
            <w:gridCol w:w="3150"/>
            <w:gridCol w:w="1215"/>
            <w:gridCol w:w="1245"/>
            <w:gridCol w:w="1575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796b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96b"/>
                <w:rtl w:val="0"/>
              </w:rPr>
              <w:t xml:space="preserve">Kateqoriya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796b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96b"/>
                <w:rtl w:val="0"/>
              </w:rPr>
              <w:t xml:space="preserve">Təsvir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796b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96b"/>
                <w:rtl w:val="0"/>
              </w:rPr>
              <w:t xml:space="preserve">Ölçü vahidi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796b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96b"/>
                <w:rtl w:val="0"/>
              </w:rPr>
              <w:t xml:space="preserve">Say/ miqdar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796b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96b"/>
                <w:rtl w:val="0"/>
              </w:rPr>
              <w:t xml:space="preserve">Vahidin qiyməti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796b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96b"/>
                <w:rtl w:val="0"/>
              </w:rPr>
              <w:t xml:space="preserve">Ümumi qiymət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Fonts w:ascii="Arial" w:cs="Arial" w:eastAsia="Arial" w:hAnsi="Arial"/>
                <w:color w:val="00796b"/>
                <w:rtl w:val="0"/>
              </w:rPr>
              <w:t xml:space="preserve">Fəaliyyət xərcləri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Fonts w:ascii="Arial" w:cs="Arial" w:eastAsia="Arial" w:hAnsi="Arial"/>
                <w:color w:val="00796b"/>
                <w:rtl w:val="0"/>
              </w:rPr>
              <w:t xml:space="preserve">Ləvazimat xərcləri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Fonts w:ascii="Arial" w:cs="Arial" w:eastAsia="Arial" w:hAnsi="Arial"/>
                <w:color w:val="00796b"/>
                <w:rtl w:val="0"/>
              </w:rPr>
              <w:t xml:space="preserve">Digər xərclər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.978515625" w:hRule="atLeast"/>
          <w:tblHeader w:val="0"/>
        </w:trPr>
        <w:tc>
          <w:tcPr>
            <w:gridSpan w:val="6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Fonts w:ascii="Arial" w:cs="Arial" w:eastAsia="Arial" w:hAnsi="Arial"/>
                <w:color w:val="00796b"/>
                <w:rtl w:val="0"/>
              </w:rPr>
              <w:t xml:space="preserve">Cəmi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Arial" w:cs="Arial" w:eastAsia="Arial" w:hAnsi="Arial"/>
                <w:color w:val="00796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ind w:left="0" w:firstLine="0"/>
        <w:rPr>
          <w:rFonts w:ascii="Arial" w:cs="Arial" w:eastAsia="Arial" w:hAnsi="Arial"/>
          <w:color w:val="00796b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sz w:val="26"/>
      <w:szCs w:val="26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  <w:sz w:val="26"/>
      <w:szCs w:val="26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480" w:lineRule="auto"/>
      <w:jc w:val="both"/>
    </w:pPr>
    <w:rPr>
      <w:b w:val="1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sz w:val="24"/>
      <w:szCs w:val="24"/>
      <w:highlight w:val="whit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